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F32" w:rsidRPr="00D5002E" w:rsidRDefault="00D80F32" w:rsidP="00D80F32">
      <w:pPr>
        <w:jc w:val="center"/>
        <w:rPr>
          <w:rFonts w:eastAsia="標楷體"/>
          <w:b/>
          <w:bCs/>
          <w:sz w:val="32"/>
          <w:szCs w:val="32"/>
        </w:rPr>
      </w:pPr>
      <w:bookmarkStart w:id="0" w:name="_GoBack"/>
      <w:r w:rsidRPr="00D5002E">
        <w:rPr>
          <w:rFonts w:eastAsia="標楷體" w:hint="eastAsia"/>
          <w:b/>
          <w:bCs/>
          <w:sz w:val="32"/>
          <w:szCs w:val="32"/>
        </w:rPr>
        <w:t>國立金門大學優良行政人員選拔獎勵實施要點</w:t>
      </w:r>
    </w:p>
    <w:p w:rsidR="00D80F32" w:rsidRPr="00D5002E" w:rsidRDefault="00D80F32" w:rsidP="00E20B1C">
      <w:pPr>
        <w:spacing w:line="240" w:lineRule="exact"/>
        <w:ind w:leftChars="1122" w:left="2693"/>
        <w:rPr>
          <w:rFonts w:ascii="標楷體" w:eastAsia="標楷體" w:hAnsi="標楷體" w:cs="標楷體"/>
          <w:kern w:val="0"/>
          <w:sz w:val="20"/>
          <w:szCs w:val="20"/>
        </w:rPr>
      </w:pPr>
      <w:r w:rsidRPr="00D5002E">
        <w:rPr>
          <w:rFonts w:ascii="標楷體" w:eastAsia="標楷體" w:hAnsi="標楷體" w:cs="標楷體" w:hint="eastAsia"/>
          <w:kern w:val="0"/>
          <w:sz w:val="20"/>
          <w:szCs w:val="20"/>
        </w:rPr>
        <w:t>105年11月23</w:t>
      </w:r>
      <w:r w:rsidR="00E20B1C" w:rsidRPr="00D5002E">
        <w:rPr>
          <w:rFonts w:ascii="標楷體" w:eastAsia="標楷體" w:hAnsi="標楷體" w:cs="標楷體" w:hint="eastAsia"/>
          <w:kern w:val="0"/>
          <w:sz w:val="20"/>
          <w:szCs w:val="20"/>
        </w:rPr>
        <w:t>日</w:t>
      </w:r>
      <w:r w:rsidRPr="00D5002E">
        <w:rPr>
          <w:rFonts w:ascii="標楷體" w:eastAsia="標楷體" w:hAnsi="標楷體" w:cs="標楷體" w:hint="eastAsia"/>
          <w:kern w:val="0"/>
          <w:sz w:val="20"/>
          <w:szCs w:val="20"/>
        </w:rPr>
        <w:t>105學年度第1學期第4次行政會議修正通過</w:t>
      </w:r>
    </w:p>
    <w:p w:rsidR="009D5D7E" w:rsidRPr="00D5002E" w:rsidRDefault="00E20B1C" w:rsidP="00E20B1C">
      <w:pPr>
        <w:spacing w:line="240" w:lineRule="exact"/>
        <w:ind w:leftChars="1122" w:left="2693"/>
        <w:rPr>
          <w:rFonts w:ascii="標楷體" w:eastAsia="標楷體" w:hAnsi="標楷體" w:cs="標楷體"/>
          <w:kern w:val="0"/>
          <w:sz w:val="20"/>
          <w:szCs w:val="20"/>
        </w:rPr>
      </w:pPr>
      <w:r w:rsidRPr="00D5002E">
        <w:rPr>
          <w:rFonts w:ascii="標楷體" w:eastAsia="標楷體" w:hAnsi="標楷體" w:cs="標楷體" w:hint="eastAsia"/>
          <w:kern w:val="0"/>
          <w:sz w:val="20"/>
          <w:szCs w:val="20"/>
        </w:rPr>
        <w:t>106年05月24日105學年度第2學期第4次行政會議修正通過</w:t>
      </w:r>
    </w:p>
    <w:p w:rsidR="00D80F32" w:rsidRPr="00D5002E" w:rsidRDefault="00D80F32" w:rsidP="003257D7">
      <w:pPr>
        <w:spacing w:line="360" w:lineRule="exact"/>
        <w:jc w:val="right"/>
        <w:rPr>
          <w:rFonts w:ascii="標楷體" w:eastAsia="標楷體" w:hAnsi="標楷體"/>
          <w:sz w:val="28"/>
          <w:szCs w:val="28"/>
        </w:rPr>
      </w:pPr>
    </w:p>
    <w:p w:rsidR="00D80F32" w:rsidRPr="00D5002E" w:rsidRDefault="00D80F32" w:rsidP="003257D7">
      <w:pPr>
        <w:autoSpaceDE w:val="0"/>
        <w:autoSpaceDN w:val="0"/>
        <w:adjustRightInd w:val="0"/>
        <w:spacing w:line="360" w:lineRule="exact"/>
        <w:ind w:left="504" w:hangingChars="180" w:hanging="504"/>
        <w:rPr>
          <w:rFonts w:ascii="標楷體" w:eastAsia="標楷體" w:hAnsi="標楷體"/>
          <w:sz w:val="28"/>
          <w:szCs w:val="28"/>
        </w:rPr>
      </w:pPr>
      <w:r w:rsidRPr="00D5002E">
        <w:rPr>
          <w:rFonts w:ascii="標楷體" w:eastAsia="標楷體" w:hAnsi="標楷體" w:hint="eastAsia"/>
          <w:sz w:val="28"/>
          <w:szCs w:val="28"/>
        </w:rPr>
        <w:t>一、</w:t>
      </w:r>
      <w:r w:rsidRPr="00D5002E">
        <w:rPr>
          <w:rFonts w:ascii="標楷體" w:eastAsia="標楷體" w:hAnsi="標楷體" w:cs="DFKaiShu-SB-Estd-BF" w:hint="eastAsia"/>
          <w:kern w:val="0"/>
          <w:sz w:val="28"/>
          <w:szCs w:val="28"/>
        </w:rPr>
        <w:t>國立金門大學（以下簡稱本校）為獎勵傑出績優行政人員，藉以激勵工作士氣、發揮工作潛能、提昇服務品質及工作績效，訂定本要點。</w:t>
      </w:r>
    </w:p>
    <w:p w:rsidR="00D80F32" w:rsidRPr="00D5002E" w:rsidRDefault="00D80F32" w:rsidP="003257D7">
      <w:pPr>
        <w:spacing w:beforeLines="25" w:before="90" w:line="360" w:lineRule="exact"/>
        <w:ind w:left="560" w:hangingChars="200" w:hanging="560"/>
        <w:jc w:val="both"/>
        <w:rPr>
          <w:rFonts w:ascii="標楷體" w:eastAsia="標楷體" w:hAnsi="標楷體" w:cs="DFKaiShu-SB-Estd-BF"/>
          <w:kern w:val="0"/>
          <w:sz w:val="28"/>
          <w:szCs w:val="28"/>
        </w:rPr>
      </w:pPr>
      <w:r w:rsidRPr="00D5002E">
        <w:rPr>
          <w:rFonts w:eastAsia="標楷體" w:hint="eastAsia"/>
          <w:sz w:val="28"/>
          <w:szCs w:val="28"/>
        </w:rPr>
        <w:t>二</w:t>
      </w:r>
      <w:r w:rsidRPr="00D5002E">
        <w:rPr>
          <w:rFonts w:ascii="標楷體" w:eastAsia="標楷體" w:hAnsi="標楷體" w:hint="eastAsia"/>
          <w:sz w:val="28"/>
          <w:szCs w:val="28"/>
        </w:rPr>
        <w:t>、本要點</w:t>
      </w:r>
      <w:r w:rsidRPr="00D5002E">
        <w:rPr>
          <w:rFonts w:ascii="標楷體" w:eastAsia="標楷體" w:hAnsi="標楷體" w:cs="DFKaiShu-SB-Estd-BF" w:hint="eastAsia"/>
          <w:kern w:val="0"/>
          <w:sz w:val="28"/>
          <w:szCs w:val="28"/>
        </w:rPr>
        <w:t>所稱行政人員係指本校編制內之職員及依本校</w:t>
      </w:r>
      <w:r w:rsidRPr="00D5002E">
        <w:rPr>
          <w:rFonts w:ascii="標楷體" w:eastAsia="標楷體" w:hAnsi="標楷體" w:cs="DFKaiShu-SB-Estd-BF"/>
          <w:kern w:val="0"/>
          <w:sz w:val="28"/>
          <w:szCs w:val="28"/>
        </w:rPr>
        <w:t>校務基金進用工作人員實施要點</w:t>
      </w:r>
      <w:r w:rsidRPr="00D5002E">
        <w:rPr>
          <w:rFonts w:ascii="標楷體" w:eastAsia="標楷體" w:hAnsi="標楷體" w:cs="DFKaiShu-SB-Estd-BF" w:hint="eastAsia"/>
          <w:kern w:val="0"/>
          <w:sz w:val="28"/>
          <w:szCs w:val="28"/>
        </w:rPr>
        <w:t>進用之專案工作人員。</w:t>
      </w:r>
    </w:p>
    <w:p w:rsidR="00D80F32" w:rsidRPr="00D5002E" w:rsidRDefault="00D80F32" w:rsidP="003257D7">
      <w:pPr>
        <w:spacing w:line="360" w:lineRule="exact"/>
        <w:ind w:leftChars="225" w:left="540" w:firstLineChars="5" w:firstLine="14"/>
        <w:jc w:val="both"/>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本校行政人員連續在本校服務滿三年以上，且最近三年考績（核）至少二年列甲等且具有下列優良具體事蹟者，得推薦參加本校優良行政人員之選拔：</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（一）研訂本校政策、計畫、法規，實施後具有優異之具體績效者。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（二）執行本校政策、計畫績效良好且有具體事蹟者。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（三）對本校業務提出具體興革意見，經採行後績效良好者。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（四）對本職工作或主管之業務積極改革創新且有具體績效者。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（五）主動積極、負責盡職，落實顧客導向，提升服務品質，有具體事蹟者。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（六）執行職務廉正不阿，不畏利誘或險阻艱難，圓滿達成任務，有具體事蹟者。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（七）從事行政研究發展，經權責機關或學術團體評定成績優良者。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（八）適時消弭意外事件、防止重大事故發生，避免本校遭致嚴重之損害有具體事實者。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（九）積極充實工作相關專業知識及資訊能力，提升工作績效有具體事實者。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（十）辦理或推動性別工作平等、性別平等教育等相關工作、活動；或參與本校校園性侵害、性騷擾防治或案件處理，有具體績效者。</w:t>
      </w:r>
    </w:p>
    <w:p w:rsidR="00D80F32" w:rsidRPr="00D5002E" w:rsidRDefault="00D80F32" w:rsidP="003257D7">
      <w:pPr>
        <w:spacing w:line="360" w:lineRule="exact"/>
        <w:ind w:leftChars="250" w:left="1440"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（十一）</w:t>
      </w:r>
      <w:r w:rsidRPr="00D5002E">
        <w:rPr>
          <w:rFonts w:ascii="標楷體" w:eastAsia="標楷體" w:hAnsi="標楷體" w:cs="DFKaiShu-SB-Estd-BF"/>
          <w:kern w:val="0"/>
          <w:sz w:val="28"/>
          <w:szCs w:val="28"/>
        </w:rPr>
        <w:t>其他具體特殊</w:t>
      </w:r>
      <w:r w:rsidRPr="00D5002E">
        <w:rPr>
          <w:rFonts w:ascii="標楷體" w:eastAsia="標楷體" w:hAnsi="標楷體" w:cs="DFKaiShu-SB-Estd-BF" w:hint="eastAsia"/>
          <w:kern w:val="0"/>
          <w:sz w:val="28"/>
          <w:szCs w:val="28"/>
        </w:rPr>
        <w:t>優良</w:t>
      </w:r>
      <w:r w:rsidRPr="00D5002E">
        <w:rPr>
          <w:rFonts w:ascii="標楷體" w:eastAsia="標楷體" w:hAnsi="標楷體" w:cs="DFKaiShu-SB-Estd-BF"/>
          <w:kern w:val="0"/>
          <w:sz w:val="28"/>
          <w:szCs w:val="28"/>
        </w:rPr>
        <w:t>事蹟，足為楷模者。</w:t>
      </w:r>
    </w:p>
    <w:p w:rsidR="00D80F32" w:rsidRPr="00D5002E" w:rsidRDefault="00D80F32" w:rsidP="003257D7">
      <w:pPr>
        <w:spacing w:line="360" w:lineRule="exact"/>
        <w:ind w:leftChars="250" w:left="60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前項年資計算至選拔前一年度十二月底止，留職停薪年資不予採計。</w:t>
      </w:r>
    </w:p>
    <w:p w:rsidR="00D80F32" w:rsidRPr="00D5002E" w:rsidRDefault="00D80F32" w:rsidP="003257D7">
      <w:pPr>
        <w:spacing w:beforeLines="25" w:before="90" w:line="360" w:lineRule="exact"/>
        <w:ind w:left="529" w:hangingChars="189" w:hanging="529"/>
        <w:rPr>
          <w:rFonts w:ascii="標楷體" w:eastAsia="標楷體" w:hAnsi="標楷體"/>
          <w:sz w:val="28"/>
          <w:szCs w:val="28"/>
        </w:rPr>
      </w:pPr>
      <w:r w:rsidRPr="00D5002E">
        <w:rPr>
          <w:rFonts w:ascii="標楷體" w:eastAsia="標楷體" w:hAnsi="標楷體" w:hint="eastAsia"/>
          <w:sz w:val="28"/>
          <w:szCs w:val="28"/>
        </w:rPr>
        <w:t>三、有下列情形之一者，不得推薦參加本校優良行政人員之選拔：</w:t>
      </w:r>
    </w:p>
    <w:p w:rsidR="00D80F32" w:rsidRPr="00D5002E" w:rsidRDefault="00D80F32" w:rsidP="003257D7">
      <w:pPr>
        <w:spacing w:line="360" w:lineRule="exact"/>
        <w:ind w:leftChars="215" w:left="1356"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（一）選拔年度內有事病假兩週以上者。</w:t>
      </w:r>
    </w:p>
    <w:p w:rsidR="003257D7" w:rsidRPr="00D5002E" w:rsidRDefault="003257D7" w:rsidP="003257D7">
      <w:pPr>
        <w:spacing w:line="360" w:lineRule="exact"/>
        <w:ind w:leftChars="215" w:left="1356"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（二）最近三年內曾受刑事、懲戒處分、彈劾、糾舉或平時考</w:t>
      </w:r>
      <w:r w:rsidRPr="00D5002E">
        <w:rPr>
          <w:rFonts w:ascii="標楷體" w:eastAsia="標楷體" w:hAnsi="標楷體" w:cs="DFKaiShu-SB-Estd-BF" w:hint="eastAsia"/>
          <w:kern w:val="0"/>
          <w:sz w:val="28"/>
          <w:szCs w:val="28"/>
        </w:rPr>
        <w:lastRenderedPageBreak/>
        <w:t>核曾受申誡以上處分者。</w:t>
      </w:r>
    </w:p>
    <w:p w:rsidR="003257D7" w:rsidRPr="00D5002E" w:rsidRDefault="003257D7" w:rsidP="003257D7">
      <w:pPr>
        <w:spacing w:line="360" w:lineRule="exact"/>
        <w:ind w:leftChars="215" w:left="1356"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（三）最近五年考績（核）有列丙等者。</w:t>
      </w:r>
    </w:p>
    <w:p w:rsidR="003257D7" w:rsidRPr="00D5002E" w:rsidRDefault="003257D7" w:rsidP="003257D7">
      <w:pPr>
        <w:spacing w:line="360" w:lineRule="exact"/>
        <w:ind w:leftChars="215" w:left="1356"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（四）最近三年內有生活品德不良紀錄之事實者。</w:t>
      </w:r>
    </w:p>
    <w:p w:rsidR="003257D7" w:rsidRPr="00D5002E" w:rsidRDefault="003257D7" w:rsidP="003257D7">
      <w:pPr>
        <w:spacing w:line="360" w:lineRule="exact"/>
        <w:ind w:leftChars="215" w:left="1356"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（五）最近三年內曾留職停薪一年以上者。</w:t>
      </w:r>
    </w:p>
    <w:p w:rsidR="003257D7" w:rsidRPr="00D5002E" w:rsidRDefault="003257D7" w:rsidP="003257D7">
      <w:pPr>
        <w:spacing w:line="360" w:lineRule="exact"/>
        <w:ind w:leftChars="215" w:left="1356" w:hangingChars="300" w:hanging="840"/>
        <w:rPr>
          <w:rFonts w:ascii="標楷體" w:eastAsia="標楷體" w:hAnsi="標楷體" w:cs="DFKaiShu-SB-Estd-BF"/>
          <w:kern w:val="0"/>
          <w:sz w:val="28"/>
          <w:szCs w:val="28"/>
        </w:rPr>
      </w:pPr>
      <w:r w:rsidRPr="00D5002E">
        <w:rPr>
          <w:rFonts w:ascii="標楷體" w:eastAsia="標楷體" w:hAnsi="標楷體" w:cs="DFKaiShu-SB-Estd-BF" w:hint="eastAsia"/>
          <w:kern w:val="0"/>
          <w:sz w:val="28"/>
          <w:szCs w:val="28"/>
        </w:rPr>
        <w:t>（六）最近一年內考績(核)有列乙等者。</w:t>
      </w:r>
    </w:p>
    <w:p w:rsidR="00D80F32" w:rsidRPr="00D5002E" w:rsidRDefault="00D80F32" w:rsidP="003257D7">
      <w:pPr>
        <w:spacing w:beforeLines="25" w:before="90" w:line="360" w:lineRule="exact"/>
        <w:ind w:left="529" w:hangingChars="189" w:hanging="529"/>
        <w:rPr>
          <w:rFonts w:ascii="標楷體" w:eastAsia="標楷體" w:hAnsi="標楷體"/>
          <w:sz w:val="28"/>
          <w:szCs w:val="28"/>
        </w:rPr>
      </w:pPr>
      <w:r w:rsidRPr="00D5002E">
        <w:rPr>
          <w:rFonts w:ascii="標楷體" w:eastAsia="標楷體" w:hAnsi="標楷體" w:cs="DFKaiShu-SB-Estd-BF" w:hint="eastAsia"/>
          <w:kern w:val="0"/>
          <w:sz w:val="28"/>
          <w:szCs w:val="28"/>
        </w:rPr>
        <w:t>四</w:t>
      </w:r>
      <w:r w:rsidRPr="00D5002E">
        <w:rPr>
          <w:rFonts w:ascii="標楷體" w:eastAsia="標楷體" w:hAnsi="標楷體" w:hint="eastAsia"/>
          <w:sz w:val="28"/>
          <w:szCs w:val="28"/>
        </w:rPr>
        <w:t>、本校各單位應本於寧缺勿濫原則辦理本校舉薦工作，並優先舉薦基層人員以鼓勵行政人員士氣。優良行政人員選拔程序如下：</w:t>
      </w:r>
    </w:p>
    <w:p w:rsidR="00D80F32" w:rsidRPr="00D5002E" w:rsidRDefault="00D80F32" w:rsidP="003257D7">
      <w:pPr>
        <w:spacing w:after="120" w:line="360" w:lineRule="exact"/>
        <w:ind w:leftChars="225" w:left="1380" w:hangingChars="300" w:hanging="840"/>
        <w:jc w:val="both"/>
        <w:rPr>
          <w:rFonts w:ascii="標楷體" w:eastAsia="標楷體" w:hAnsi="標楷體"/>
          <w:sz w:val="28"/>
          <w:szCs w:val="28"/>
        </w:rPr>
      </w:pPr>
      <w:r w:rsidRPr="00D5002E">
        <w:rPr>
          <w:rFonts w:ascii="標楷體" w:eastAsia="標楷體" w:hAnsi="標楷體" w:hint="eastAsia"/>
          <w:sz w:val="28"/>
          <w:szCs w:val="28"/>
        </w:rPr>
        <w:t>（一）每年辦理一次，至多五位為限。由各單位本公正、公平、公開之原則提出推薦名單，並填具「優良行政人員優良事蹟推薦表」（如附表）連同有關資料及證明文件，於當年八月底前送人事室彙辦。</w:t>
      </w:r>
    </w:p>
    <w:p w:rsidR="00D80F32" w:rsidRPr="00D5002E" w:rsidRDefault="00D80F32" w:rsidP="003257D7">
      <w:pPr>
        <w:spacing w:after="120" w:line="360" w:lineRule="exact"/>
        <w:ind w:leftChars="225" w:left="1380" w:hangingChars="300" w:hanging="840"/>
        <w:jc w:val="both"/>
        <w:rPr>
          <w:rFonts w:ascii="標楷體" w:eastAsia="標楷體" w:hAnsi="標楷體"/>
          <w:sz w:val="28"/>
          <w:szCs w:val="28"/>
        </w:rPr>
      </w:pPr>
      <w:r w:rsidRPr="00D5002E">
        <w:rPr>
          <w:rFonts w:ascii="標楷體" w:eastAsia="標楷體" w:hAnsi="標楷體" w:hint="eastAsia"/>
          <w:sz w:val="28"/>
          <w:szCs w:val="28"/>
        </w:rPr>
        <w:t>（二）各一級單位現職行政人員人數在七人以下者得推薦一人，七人以上至多得推薦二人，最多以二人為限。各學院所屬之系所則由各學院合併辦理。</w:t>
      </w:r>
    </w:p>
    <w:p w:rsidR="00D80F32" w:rsidRPr="00D5002E" w:rsidRDefault="00D80F32" w:rsidP="003257D7">
      <w:pPr>
        <w:spacing w:after="120" w:line="360" w:lineRule="exact"/>
        <w:ind w:leftChars="225" w:left="1380" w:hangingChars="300" w:hanging="840"/>
        <w:jc w:val="both"/>
        <w:rPr>
          <w:rFonts w:ascii="標楷體" w:eastAsia="標楷體" w:hAnsi="標楷體"/>
          <w:sz w:val="28"/>
          <w:szCs w:val="28"/>
        </w:rPr>
      </w:pPr>
      <w:r w:rsidRPr="00D5002E">
        <w:rPr>
          <w:rFonts w:ascii="標楷體" w:eastAsia="標楷體" w:hAnsi="標楷體" w:hint="eastAsia"/>
          <w:sz w:val="28"/>
          <w:szCs w:val="28"/>
        </w:rPr>
        <w:t>（三）優良行政人員之評審由本校「職員考績（核）委員會」負責評審。審議結果應列入紀錄由人事室簽請校長核定後頒獎表揚。</w:t>
      </w:r>
    </w:p>
    <w:p w:rsidR="00D80F32" w:rsidRPr="00D5002E" w:rsidRDefault="00D80F32" w:rsidP="003257D7">
      <w:pPr>
        <w:spacing w:line="360" w:lineRule="exact"/>
        <w:rPr>
          <w:rFonts w:ascii="標楷體" w:eastAsia="標楷體" w:hAnsi="標楷體"/>
          <w:sz w:val="28"/>
          <w:szCs w:val="28"/>
        </w:rPr>
      </w:pPr>
      <w:r w:rsidRPr="00D5002E">
        <w:rPr>
          <w:rFonts w:ascii="標楷體" w:eastAsia="標楷體" w:hAnsi="標楷體" w:hint="eastAsia"/>
          <w:sz w:val="28"/>
          <w:szCs w:val="28"/>
        </w:rPr>
        <w:t>五、獎勵與表揚：</w:t>
      </w:r>
    </w:p>
    <w:p w:rsidR="00D80F32" w:rsidRPr="00D5002E" w:rsidRDefault="00D80F32" w:rsidP="003257D7">
      <w:pPr>
        <w:spacing w:after="120" w:line="360" w:lineRule="exact"/>
        <w:ind w:leftChars="225" w:left="1380" w:hangingChars="300" w:hanging="840"/>
        <w:jc w:val="both"/>
        <w:rPr>
          <w:rFonts w:ascii="標楷體" w:eastAsia="標楷體" w:hAnsi="標楷體"/>
          <w:sz w:val="28"/>
          <w:szCs w:val="28"/>
        </w:rPr>
      </w:pPr>
      <w:r w:rsidRPr="00D5002E">
        <w:rPr>
          <w:rFonts w:ascii="標楷體" w:eastAsia="標楷體" w:hAnsi="標楷體" w:hint="eastAsia"/>
          <w:sz w:val="28"/>
          <w:szCs w:val="28"/>
        </w:rPr>
        <w:t>（一）獲選優良行政人員，於每年校慶或集會時公開表揚，並由校長頒發獎狀一幀及工作酬勞新台幣伍仟元。</w:t>
      </w:r>
    </w:p>
    <w:p w:rsidR="00D80F32" w:rsidRPr="00D5002E" w:rsidRDefault="00D80F32" w:rsidP="003257D7">
      <w:pPr>
        <w:spacing w:after="120" w:line="360" w:lineRule="exact"/>
        <w:ind w:leftChars="225" w:left="1380" w:hangingChars="300" w:hanging="840"/>
        <w:jc w:val="both"/>
        <w:rPr>
          <w:rFonts w:ascii="標楷體" w:eastAsia="標楷體" w:hAnsi="標楷體"/>
          <w:sz w:val="28"/>
          <w:szCs w:val="28"/>
        </w:rPr>
      </w:pPr>
      <w:r w:rsidRPr="00D5002E">
        <w:rPr>
          <w:rFonts w:ascii="標楷體" w:eastAsia="標楷體" w:hAnsi="標楷體" w:hint="eastAsia"/>
          <w:sz w:val="28"/>
          <w:szCs w:val="28"/>
        </w:rPr>
        <w:t>（二）獲選優良行政人員之名單及優良事蹟除刊登本校校網外並得作為年終考核與升遷之重要參考。</w:t>
      </w:r>
    </w:p>
    <w:p w:rsidR="00D80F32" w:rsidRPr="00D5002E" w:rsidRDefault="00D80F32" w:rsidP="003257D7">
      <w:pPr>
        <w:spacing w:after="120" w:line="360" w:lineRule="exact"/>
        <w:ind w:leftChars="225" w:left="1380" w:hangingChars="300" w:hanging="840"/>
        <w:jc w:val="both"/>
        <w:rPr>
          <w:rFonts w:ascii="標楷體" w:eastAsia="標楷體" w:hAnsi="標楷體"/>
          <w:sz w:val="28"/>
          <w:szCs w:val="28"/>
        </w:rPr>
      </w:pPr>
      <w:r w:rsidRPr="00D5002E">
        <w:rPr>
          <w:rFonts w:ascii="標楷體" w:eastAsia="標楷體" w:hAnsi="標楷體" w:hint="eastAsia"/>
          <w:sz w:val="28"/>
          <w:szCs w:val="28"/>
        </w:rPr>
        <w:t>（三）凡經獲選教育部優秀公務人員或本校優良行政人員，除具有特殊顯著之重大貢獻者外，三年內不得再次為被推薦人選。</w:t>
      </w:r>
    </w:p>
    <w:p w:rsidR="00D80F32" w:rsidRPr="00D5002E" w:rsidRDefault="00D80F32" w:rsidP="003257D7">
      <w:pPr>
        <w:spacing w:line="360" w:lineRule="exact"/>
        <w:ind w:left="560" w:hangingChars="200" w:hanging="560"/>
        <w:rPr>
          <w:rFonts w:ascii="標楷體" w:eastAsia="標楷體" w:hAnsi="標楷體"/>
          <w:sz w:val="28"/>
          <w:szCs w:val="28"/>
        </w:rPr>
      </w:pPr>
      <w:r w:rsidRPr="00D5002E">
        <w:rPr>
          <w:rFonts w:ascii="標楷體" w:eastAsia="標楷體" w:hAnsi="標楷體" w:hint="eastAsia"/>
          <w:sz w:val="28"/>
          <w:szCs w:val="28"/>
        </w:rPr>
        <w:t>六、本要點未盡事宜悉依有關法規辦理。</w:t>
      </w:r>
    </w:p>
    <w:p w:rsidR="00D80F32" w:rsidRPr="00D5002E" w:rsidRDefault="00D80F32" w:rsidP="003257D7">
      <w:pPr>
        <w:spacing w:line="360" w:lineRule="exact"/>
        <w:rPr>
          <w:rFonts w:ascii="標楷體" w:eastAsia="標楷體" w:hAnsi="標楷體"/>
          <w:sz w:val="28"/>
          <w:szCs w:val="28"/>
        </w:rPr>
      </w:pPr>
      <w:r w:rsidRPr="00D5002E">
        <w:rPr>
          <w:rFonts w:ascii="標楷體" w:eastAsia="標楷體" w:hAnsi="標楷體" w:hint="eastAsia"/>
          <w:sz w:val="28"/>
          <w:szCs w:val="28"/>
        </w:rPr>
        <w:t>七、本要點選拔所需經費由本校年度相關預算項目下勻支。</w:t>
      </w:r>
    </w:p>
    <w:p w:rsidR="005771A4" w:rsidRPr="00D5002E" w:rsidRDefault="00D80F32" w:rsidP="003257D7">
      <w:pPr>
        <w:spacing w:line="360" w:lineRule="exact"/>
        <w:rPr>
          <w:sz w:val="28"/>
          <w:szCs w:val="28"/>
        </w:rPr>
      </w:pPr>
      <w:r w:rsidRPr="00D5002E">
        <w:rPr>
          <w:rFonts w:ascii="標楷體" w:eastAsia="標楷體" w:hAnsi="標楷體" w:hint="eastAsia"/>
          <w:sz w:val="28"/>
          <w:szCs w:val="28"/>
        </w:rPr>
        <w:t>八、本要點經行政會議通過陳請校長核定後實施，修正時亦同。</w:t>
      </w:r>
      <w:bookmarkEnd w:id="0"/>
    </w:p>
    <w:sectPr w:rsidR="005771A4" w:rsidRPr="00D5002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B52" w:rsidRDefault="008E6B52" w:rsidP="00A279D7">
      <w:r>
        <w:separator/>
      </w:r>
    </w:p>
  </w:endnote>
  <w:endnote w:type="continuationSeparator" w:id="0">
    <w:p w:rsidR="008E6B52" w:rsidRDefault="008E6B52" w:rsidP="00A2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1"/>
    <w:family w:val="auto"/>
    <w:notTrueType/>
    <w:pitch w:val="default"/>
    <w:sig w:usb0="00000001" w:usb1="090E0000" w:usb2="00000010" w:usb3="00000000" w:csb0="001C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B52" w:rsidRDefault="008E6B52" w:rsidP="00A279D7">
      <w:r>
        <w:separator/>
      </w:r>
    </w:p>
  </w:footnote>
  <w:footnote w:type="continuationSeparator" w:id="0">
    <w:p w:rsidR="008E6B52" w:rsidRDefault="008E6B52" w:rsidP="00A27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32"/>
    <w:rsid w:val="002862A9"/>
    <w:rsid w:val="002D557E"/>
    <w:rsid w:val="003257D7"/>
    <w:rsid w:val="005771A4"/>
    <w:rsid w:val="00893590"/>
    <w:rsid w:val="008E6B52"/>
    <w:rsid w:val="009D5D7E"/>
    <w:rsid w:val="00A279D7"/>
    <w:rsid w:val="00D5002E"/>
    <w:rsid w:val="00D80F32"/>
    <w:rsid w:val="00E20B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B1355B-31EC-4D06-B35E-6E114116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F3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5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257D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3257D7"/>
    <w:rPr>
      <w:rFonts w:asciiTheme="majorHAnsi" w:eastAsiaTheme="majorEastAsia" w:hAnsiTheme="majorHAnsi" w:cstheme="majorBidi"/>
      <w:sz w:val="18"/>
      <w:szCs w:val="18"/>
    </w:rPr>
  </w:style>
  <w:style w:type="paragraph" w:styleId="a6">
    <w:name w:val="header"/>
    <w:basedOn w:val="a"/>
    <w:link w:val="a7"/>
    <w:uiPriority w:val="99"/>
    <w:unhideWhenUsed/>
    <w:rsid w:val="00A279D7"/>
    <w:pPr>
      <w:tabs>
        <w:tab w:val="center" w:pos="4153"/>
        <w:tab w:val="right" w:pos="8306"/>
      </w:tabs>
      <w:snapToGrid w:val="0"/>
    </w:pPr>
    <w:rPr>
      <w:sz w:val="20"/>
      <w:szCs w:val="20"/>
    </w:rPr>
  </w:style>
  <w:style w:type="character" w:customStyle="1" w:styleId="a7">
    <w:name w:val="頁首 字元"/>
    <w:basedOn w:val="a0"/>
    <w:link w:val="a6"/>
    <w:uiPriority w:val="99"/>
    <w:rsid w:val="00A279D7"/>
    <w:rPr>
      <w:rFonts w:ascii="Times New Roman" w:eastAsia="新細明體" w:hAnsi="Times New Roman" w:cs="Times New Roman"/>
      <w:sz w:val="20"/>
      <w:szCs w:val="20"/>
    </w:rPr>
  </w:style>
  <w:style w:type="paragraph" w:styleId="a8">
    <w:name w:val="footer"/>
    <w:basedOn w:val="a"/>
    <w:link w:val="a9"/>
    <w:uiPriority w:val="99"/>
    <w:unhideWhenUsed/>
    <w:rsid w:val="00A279D7"/>
    <w:pPr>
      <w:tabs>
        <w:tab w:val="center" w:pos="4153"/>
        <w:tab w:val="right" w:pos="8306"/>
      </w:tabs>
      <w:snapToGrid w:val="0"/>
    </w:pPr>
    <w:rPr>
      <w:sz w:val="20"/>
      <w:szCs w:val="20"/>
    </w:rPr>
  </w:style>
  <w:style w:type="character" w:customStyle="1" w:styleId="a9">
    <w:name w:val="頁尾 字元"/>
    <w:basedOn w:val="a0"/>
    <w:link w:val="a8"/>
    <w:uiPriority w:val="99"/>
    <w:rsid w:val="00A279D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201</Words>
  <Characters>1146</Characters>
  <Application>Microsoft Office Word</Application>
  <DocSecurity>0</DocSecurity>
  <Lines>9</Lines>
  <Paragraphs>2</Paragraphs>
  <ScaleCrop>false</ScaleCrop>
  <Company>HOME</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使用者</cp:lastModifiedBy>
  <cp:revision>3</cp:revision>
  <cp:lastPrinted>2017-05-04T01:53:00Z</cp:lastPrinted>
  <dcterms:created xsi:type="dcterms:W3CDTF">2017-06-26T03:58:00Z</dcterms:created>
  <dcterms:modified xsi:type="dcterms:W3CDTF">2017-06-26T04:00:00Z</dcterms:modified>
</cp:coreProperties>
</file>